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702" w:rsidRPr="00B52702" w:rsidRDefault="00B52702" w:rsidP="00B52702">
      <w:pPr>
        <w:shd w:val="clear" w:color="auto" w:fill="FFFFFF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B5270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 рамках проекта "Многонациональная Москва - территория без конфликтов" в районе Бирюлево Восточное прошла </w:t>
      </w:r>
      <w:proofErr w:type="gramStart"/>
      <w:r w:rsidRPr="00B5270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лекция</w:t>
      </w:r>
      <w:proofErr w:type="gramEnd"/>
      <w:r w:rsidRPr="00B5270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посвященная вопросам интеграции и взаимопонимания среди иностранных граждан. Провел лекцию муниципальный депутат района Бирюлево Восточное – </w:t>
      </w:r>
      <w:proofErr w:type="spellStart"/>
      <w:r w:rsidRPr="00B5270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Харис</w:t>
      </w:r>
      <w:proofErr w:type="spellEnd"/>
      <w:r w:rsidRPr="00B5270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Ильясов. Лекция началась с представления основных сведений о России и столице — Москве. Лектор рассказал о богатой истории и культуре города, его многообразии и уникальности. Участники узнали о том, как Москва стала одним из самых многонациональных городов мира, где сосуществуют представители различных культур и традиций. Особое внимание было уделено религиям, представленным в Москве. </w:t>
      </w:r>
      <w:proofErr w:type="spellStart"/>
      <w:r w:rsidRPr="00B5270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Харис</w:t>
      </w:r>
      <w:proofErr w:type="spellEnd"/>
      <w:r w:rsidRPr="00B5270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Ильясов подчеркнул важность уважения к вероисповеданиям друг друга. В ходе лекции также были рассмотрены ключевые достопримечательности Москвы, которые стоит посетить. Участники узнали о Красной площади, Кремле, музеях и парках, которые являются не только культурными символами, но и местами, способствующими взаимодействию между людьми разных национальностей. Экстренная медицинская помощь – стала не менее важной темой. Лектор объяснил иностранным гражданам, как действовать в случае необходимости, какие службы доступны и как правильно вызывать помощь. Эти знания помогут избежать паники и быстро решить возникшие проблемы. Транспортная система Москвы была представлена как удобный и доступный способ передвижения по городу. Участникам рассказали о различных видах транспорта, таких как метро, автобусы и троллейбусы, а также о правилах их использования. Заключительная часть лекции была посвящена правилам поведения в общественных местах. Участники обсудили важные аспекты культурного взаимодействия, такие как соблюдение личного пространства, вежливость и уважение к местным традициям. Лекция завершилась активным обсуждением, в ходе которого участники смогли задать вопросы и поделиться своими впечатлениями.</w:t>
      </w:r>
    </w:p>
    <w:p w:rsidR="003F3A9B" w:rsidRDefault="003F3A9B">
      <w:bookmarkStart w:id="0" w:name="_GoBack"/>
      <w:bookmarkEnd w:id="0"/>
    </w:p>
    <w:sectPr w:rsidR="003F3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55"/>
    <w:rsid w:val="003F3A9B"/>
    <w:rsid w:val="006E3E55"/>
    <w:rsid w:val="00B5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FED63-4081-460F-9F94-A8FE865C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able-message">
    <w:name w:val="translatable-message"/>
    <w:basedOn w:val="a0"/>
    <w:rsid w:val="00B52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7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6758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Васильченкова Светлана Геннадьевна</dc:creator>
  <cp:keywords/>
  <dc:description/>
  <cp:lastModifiedBy>Васильченкова Светлана Геннадьевна</cp:lastModifiedBy>
  <cp:revision>2</cp:revision>
  <dcterms:created xsi:type="dcterms:W3CDTF">2025-11-01T13:42:00Z</dcterms:created>
  <dcterms:modified xsi:type="dcterms:W3CDTF">2025-11-01T13:42:00Z</dcterms:modified>
</cp:coreProperties>
</file>